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A2" w:rsidRDefault="00FB14A2" w:rsidP="00FB14A2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A2" w:rsidRDefault="00FB14A2" w:rsidP="00FB14A2">
      <w:pPr>
        <w:jc w:val="center"/>
      </w:pPr>
    </w:p>
    <w:p w:rsidR="00FB14A2" w:rsidRDefault="0064743D" w:rsidP="00FB14A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4pt;margin-top:2.65pt;width:470.95pt;height:112.25pt;z-index:251658240" o:allowincell="f" strokecolor="white" strokeweight="2pt">
            <v:stroke linestyle="thickThin"/>
            <v:textbox style="mso-next-textbox:#_x0000_s1029">
              <w:txbxContent>
                <w:p w:rsidR="00FB14A2" w:rsidRDefault="00FB14A2" w:rsidP="00FB14A2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АДМИИНСТРАЦИЯ</w:t>
                  </w:r>
                </w:p>
                <w:p w:rsidR="00FB14A2" w:rsidRDefault="00FB14A2" w:rsidP="00FB14A2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ШАБУРОВСКОГО СЕЛЬСКОГО ПОСЕЛЕНИЯ</w:t>
                  </w:r>
                </w:p>
                <w:p w:rsidR="00FB14A2" w:rsidRDefault="00FB14A2" w:rsidP="00FB14A2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 Каслинского района Челябинской области</w:t>
                  </w:r>
                </w:p>
                <w:p w:rsidR="00FB14A2" w:rsidRDefault="00FB14A2" w:rsidP="00FB14A2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30" style="position:absolute;z-index:251659264" from="7.6pt,86.15pt" to="454pt,87pt" strokeweight="2pt">
            <v:stroke linestyle="thickThin"/>
          </v:line>
        </w:pict>
      </w:r>
      <w:r>
        <w:pict>
          <v:shape id="_x0000_s1031" type="#_x0000_t202" style="position:absolute;margin-left:-10.4pt;margin-top:112.4pt;width:219.4pt;height:45pt;z-index:251660288" strokecolor="white" strokeweight=".25pt">
            <v:textbox style="mso-next-textbox:#_x0000_s1031">
              <w:txbxContent>
                <w:p w:rsidR="00FB14A2" w:rsidRDefault="00FB14A2" w:rsidP="00FB14A2">
                  <w:r>
                    <w:t xml:space="preserve">от   </w:t>
                  </w:r>
                  <w:r w:rsidR="003837BE">
                    <w:t>12</w:t>
                  </w:r>
                  <w:r>
                    <w:t>.</w:t>
                  </w:r>
                  <w:r w:rsidR="00257C5F">
                    <w:t>04</w:t>
                  </w:r>
                  <w:r>
                    <w:t>. 20</w:t>
                  </w:r>
                  <w:r w:rsidR="00257C5F">
                    <w:t>24</w:t>
                  </w:r>
                  <w:r>
                    <w:t>г.  №</w:t>
                  </w:r>
                  <w:r w:rsidR="0064743D">
                    <w:t xml:space="preserve"> 15</w:t>
                  </w:r>
                </w:p>
                <w:p w:rsidR="00FB14A2" w:rsidRDefault="00FB14A2" w:rsidP="00FB14A2">
                  <w:r>
                    <w:t>с. Шабурово</w:t>
                  </w:r>
                </w:p>
                <w:p w:rsidR="00FB14A2" w:rsidRDefault="00FB14A2" w:rsidP="00FB14A2"/>
              </w:txbxContent>
            </v:textbox>
          </v:shape>
        </w:pict>
      </w:r>
    </w:p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/>
    <w:p w:rsidR="00FB14A2" w:rsidRDefault="00FB14A2" w:rsidP="00FB14A2">
      <w:bookmarkStart w:id="0" w:name="_GoBack"/>
      <w:bookmarkEnd w:id="0"/>
    </w:p>
    <w:p w:rsidR="00FB14A2" w:rsidRDefault="00FB14A2" w:rsidP="00FB14A2"/>
    <w:p w:rsidR="00FB14A2" w:rsidRDefault="00FB14A2" w:rsidP="00FB14A2">
      <w:pPr>
        <w:rPr>
          <w:sz w:val="28"/>
          <w:szCs w:val="28"/>
        </w:rPr>
      </w:pPr>
    </w:p>
    <w:p w:rsidR="00257C5F" w:rsidRPr="000C02B3" w:rsidRDefault="00257C5F" w:rsidP="00257C5F">
      <w:pPr>
        <w:ind w:right="3683"/>
        <w:jc w:val="both"/>
        <w:rPr>
          <w:b/>
        </w:rPr>
      </w:pPr>
      <w:r w:rsidRPr="000C02B3">
        <w:rPr>
          <w:b/>
        </w:rPr>
        <w:t>О</w:t>
      </w:r>
      <w:r>
        <w:rPr>
          <w:b/>
        </w:rPr>
        <w:t xml:space="preserve">б утверждении ликвидационного баланса муниципального унитарного предприятия </w:t>
      </w:r>
      <w:r w:rsidRPr="00195A38">
        <w:rPr>
          <w:b/>
        </w:rPr>
        <w:t>жилищно-коммунального хозяйства «Шабурово»</w:t>
      </w:r>
      <w:r w:rsidR="003A7584">
        <w:rPr>
          <w:b/>
        </w:rPr>
        <w:t xml:space="preserve"> и завершении ликвидации</w:t>
      </w:r>
    </w:p>
    <w:p w:rsidR="00257C5F" w:rsidRPr="00DB5142" w:rsidRDefault="00257C5F" w:rsidP="00257C5F">
      <w:pPr>
        <w:pStyle w:val="a6"/>
        <w:jc w:val="both"/>
        <w:rPr>
          <w:color w:val="000000"/>
        </w:rPr>
      </w:pPr>
      <w:r w:rsidRPr="00DB5142">
        <w:t xml:space="preserve">        В соответствии </w:t>
      </w:r>
      <w:r w:rsidRPr="00DB5142">
        <w:rPr>
          <w:spacing w:val="-12"/>
        </w:rPr>
        <w:t xml:space="preserve">со статьями  61-64 </w:t>
      </w:r>
      <w:r w:rsidRPr="00DB5142">
        <w:t xml:space="preserve"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</w:t>
      </w:r>
      <w:r w:rsidRPr="00996282">
        <w:t xml:space="preserve">Положением </w:t>
      </w:r>
      <w:r w:rsidRPr="00996282">
        <w:rPr>
          <w:color w:val="000000"/>
        </w:rPr>
        <w:t xml:space="preserve">о </w:t>
      </w:r>
      <w:r w:rsidRPr="00996282">
        <w:t>порядке принятия решений о создании, реорганизации и ликвидации мун</w:t>
      </w:r>
      <w:r w:rsidRPr="00DB5142">
        <w:t xml:space="preserve">иципальных унитарных предприятий муниципального образования </w:t>
      </w:r>
      <w:r>
        <w:t>Шабуровское</w:t>
      </w:r>
      <w:r w:rsidRPr="00DB5142">
        <w:t xml:space="preserve"> сельское поселение </w:t>
      </w:r>
      <w:r>
        <w:t>Каслинского района Челябинской области</w:t>
      </w:r>
      <w:r w:rsidRPr="00DB5142">
        <w:t xml:space="preserve">, Уставом  муниципального образования </w:t>
      </w:r>
      <w:r>
        <w:t>Шабуровское</w:t>
      </w:r>
      <w:r w:rsidRPr="00DB5142">
        <w:t xml:space="preserve"> сельское поселение </w:t>
      </w:r>
      <w:r>
        <w:t>Каслинского района Челябинской области</w:t>
      </w:r>
      <w:r w:rsidRPr="00DB5142">
        <w:t xml:space="preserve">,  </w:t>
      </w:r>
    </w:p>
    <w:p w:rsidR="00257C5F" w:rsidRPr="00C54E15" w:rsidRDefault="00257C5F" w:rsidP="00257C5F">
      <w:pPr>
        <w:pStyle w:val="a6"/>
        <w:jc w:val="center"/>
      </w:pPr>
      <w:r>
        <w:rPr>
          <w:sz w:val="28"/>
          <w:szCs w:val="28"/>
        </w:rPr>
        <w:t>П</w:t>
      </w:r>
      <w:r w:rsidRPr="00EA36BF">
        <w:rPr>
          <w:sz w:val="28"/>
          <w:szCs w:val="28"/>
        </w:rPr>
        <w:t>ОСТАНОВЛЯЮ:</w:t>
      </w:r>
    </w:p>
    <w:p w:rsidR="00257C5F" w:rsidRDefault="00257C5F" w:rsidP="00257C5F">
      <w:pPr>
        <w:ind w:firstLine="708"/>
        <w:jc w:val="both"/>
      </w:pPr>
      <w:r>
        <w:t>1. Утвердить</w:t>
      </w:r>
      <w:r w:rsidR="009F4AD4">
        <w:t xml:space="preserve"> </w:t>
      </w:r>
      <w:r>
        <w:t>ликвидационный баланс</w:t>
      </w:r>
      <w:r w:rsidRPr="00C2285D">
        <w:t xml:space="preserve"> </w:t>
      </w:r>
      <w:r w:rsidRPr="00257C5F">
        <w:t>муниципального унитарного предприятия жилищно-коммунального хозяйства «Шабурово»</w:t>
      </w:r>
      <w:r w:rsidRPr="002A6253">
        <w:t xml:space="preserve"> ИНН </w:t>
      </w:r>
      <w:r>
        <w:t>7402012538</w:t>
      </w:r>
      <w:r w:rsidRPr="002A6253">
        <w:t>, ОГРН</w:t>
      </w:r>
      <w:r>
        <w:t xml:space="preserve"> 1107402000441</w:t>
      </w:r>
      <w:r w:rsidRPr="00C2285D">
        <w:t xml:space="preserve"> по состоянию на </w:t>
      </w:r>
      <w:r w:rsidR="003837BE">
        <w:t>1</w:t>
      </w:r>
      <w:r w:rsidRPr="003A7584">
        <w:t>2</w:t>
      </w:r>
      <w:r>
        <w:t>.</w:t>
      </w:r>
      <w:r w:rsidRPr="00065C3E">
        <w:t>0</w:t>
      </w:r>
      <w:r>
        <w:t xml:space="preserve">4.2024 </w:t>
      </w:r>
      <w:r w:rsidRPr="00C2285D">
        <w:t>года (</w:t>
      </w:r>
      <w:r>
        <w:t>прилагается)</w:t>
      </w:r>
      <w:r w:rsidRPr="00C2285D">
        <w:t>.</w:t>
      </w:r>
    </w:p>
    <w:p w:rsidR="003A7584" w:rsidRDefault="003A7584" w:rsidP="00257C5F">
      <w:pPr>
        <w:ind w:firstLine="708"/>
        <w:jc w:val="both"/>
      </w:pPr>
      <w:r>
        <w:t xml:space="preserve">2. Завершить ликвидацию </w:t>
      </w:r>
      <w:r w:rsidRPr="00257C5F">
        <w:t>муниципального унитарного предприятия жилищно-коммунального хозяйства «Шабурово»</w:t>
      </w:r>
      <w:r w:rsidRPr="002A6253">
        <w:t xml:space="preserve"> ИНН </w:t>
      </w:r>
      <w:r>
        <w:t>7402012538</w:t>
      </w:r>
      <w:r w:rsidRPr="002A6253">
        <w:t>, ОГРН</w:t>
      </w:r>
      <w:r>
        <w:t xml:space="preserve"> 1107402000441.</w:t>
      </w:r>
    </w:p>
    <w:p w:rsidR="00257C5F" w:rsidRDefault="003A7584" w:rsidP="00257C5F">
      <w:pPr>
        <w:ind w:firstLine="708"/>
        <w:jc w:val="both"/>
      </w:pPr>
      <w:r>
        <w:t>3</w:t>
      </w:r>
      <w:r w:rsidR="00257C5F">
        <w:t xml:space="preserve">. </w:t>
      </w:r>
      <w:r w:rsidR="00257C5F" w:rsidRPr="00C2285D">
        <w:t xml:space="preserve">Председателю ликвидационной комиссии </w:t>
      </w:r>
      <w:r w:rsidR="00257C5F">
        <w:t xml:space="preserve">Н.В. </w:t>
      </w:r>
      <w:proofErr w:type="spellStart"/>
      <w:r w:rsidR="00257C5F">
        <w:t>Шамардину</w:t>
      </w:r>
      <w:proofErr w:type="spellEnd"/>
      <w:r w:rsidR="00257C5F" w:rsidRPr="00C2285D">
        <w:t xml:space="preserve"> предоставить </w:t>
      </w:r>
      <w:r w:rsidR="009F4AD4">
        <w:t>ликвидационн</w:t>
      </w:r>
      <w:r>
        <w:t>ый</w:t>
      </w:r>
      <w:r w:rsidR="009F4AD4">
        <w:t xml:space="preserve"> баланс</w:t>
      </w:r>
      <w:r w:rsidR="00257C5F" w:rsidRPr="00C2285D">
        <w:t xml:space="preserve"> в</w:t>
      </w:r>
      <w:r w:rsidR="00257C5F" w:rsidRPr="00B31F7C">
        <w:t xml:space="preserve"> </w:t>
      </w:r>
      <w:r w:rsidR="00257C5F">
        <w:t>уполномоченный регистрирующий орган</w:t>
      </w:r>
      <w:r w:rsidR="00257C5F" w:rsidRPr="00C2285D">
        <w:t>.</w:t>
      </w:r>
    </w:p>
    <w:p w:rsidR="00257C5F" w:rsidRPr="00257C5F" w:rsidRDefault="003A7584" w:rsidP="00257C5F">
      <w:pPr>
        <w:ind w:firstLine="708"/>
        <w:jc w:val="both"/>
      </w:pPr>
      <w:r>
        <w:t>4</w:t>
      </w:r>
      <w:r w:rsidR="00257C5F" w:rsidRPr="00041660">
        <w:t>.</w:t>
      </w:r>
      <w:r w:rsidR="00257C5F" w:rsidRPr="00257C5F">
        <w:t xml:space="preserve"> </w:t>
      </w:r>
      <w:r w:rsidR="00257C5F" w:rsidRPr="00DB5142">
        <w:t xml:space="preserve">Администрации </w:t>
      </w:r>
      <w:r w:rsidR="00257C5F" w:rsidRPr="00C93E7E">
        <w:t>муниципального образования Шабуровское сельское поселение Каслинского района Челябинской области</w:t>
      </w:r>
      <w:r w:rsidR="00257C5F" w:rsidRPr="00DB5142">
        <w:t xml:space="preserve"> обнародовать настоящее постановление на официальном сайте администрации  </w:t>
      </w:r>
      <w:r w:rsidR="00257C5F" w:rsidRPr="00C93E7E">
        <w:t>муниципального образования Шабуровское сельское поселение Каслинского района Челябинской области</w:t>
      </w:r>
      <w:r w:rsidR="00257C5F" w:rsidRPr="00DB5142">
        <w:t xml:space="preserve">. </w:t>
      </w:r>
    </w:p>
    <w:p w:rsidR="00257C5F" w:rsidRPr="00257C5F" w:rsidRDefault="003A7584" w:rsidP="00257C5F">
      <w:pPr>
        <w:ind w:firstLine="708"/>
        <w:jc w:val="both"/>
      </w:pPr>
      <w:r>
        <w:t>5</w:t>
      </w:r>
      <w:r w:rsidR="00257C5F" w:rsidRPr="00DB5142">
        <w:t>.</w:t>
      </w:r>
      <w:r w:rsidR="00257C5F" w:rsidRPr="00257C5F">
        <w:t xml:space="preserve"> </w:t>
      </w:r>
      <w:r w:rsidR="00257C5F" w:rsidRPr="00DB5142">
        <w:t>Контроль за исполнением настоящего постановления оставляю за собой.</w:t>
      </w:r>
    </w:p>
    <w:p w:rsidR="00257C5F" w:rsidRPr="00257C5F" w:rsidRDefault="003A7584" w:rsidP="00257C5F">
      <w:pPr>
        <w:ind w:firstLine="708"/>
        <w:jc w:val="both"/>
      </w:pPr>
      <w:r>
        <w:t>6</w:t>
      </w:r>
      <w:r w:rsidR="00257C5F" w:rsidRPr="00DB5142">
        <w:t>.</w:t>
      </w:r>
      <w:r w:rsidR="00257C5F" w:rsidRPr="00257C5F">
        <w:t xml:space="preserve"> </w:t>
      </w:r>
      <w:r w:rsidR="00257C5F" w:rsidRPr="00DB5142">
        <w:t>Постановление вступает в силу со дня его подписания.</w:t>
      </w:r>
    </w:p>
    <w:p w:rsidR="00257C5F" w:rsidRDefault="00257C5F" w:rsidP="00257C5F">
      <w:pPr>
        <w:ind w:firstLine="708"/>
        <w:jc w:val="both"/>
      </w:pPr>
    </w:p>
    <w:p w:rsidR="00FB14A2" w:rsidRDefault="00FB14A2" w:rsidP="00FB14A2">
      <w:pPr>
        <w:jc w:val="both"/>
        <w:rPr>
          <w:sz w:val="28"/>
          <w:szCs w:val="28"/>
        </w:rPr>
      </w:pPr>
    </w:p>
    <w:p w:rsidR="00257C5F" w:rsidRPr="00DB5142" w:rsidRDefault="00257C5F" w:rsidP="00257C5F">
      <w:pPr>
        <w:jc w:val="both"/>
      </w:pPr>
    </w:p>
    <w:p w:rsidR="00257C5F" w:rsidRDefault="0064743D" w:rsidP="00257C5F">
      <w:r>
        <w:t>Глава</w:t>
      </w:r>
      <w:r w:rsidR="00257C5F" w:rsidRPr="00DB5142">
        <w:t xml:space="preserve"> </w:t>
      </w:r>
      <w:r w:rsidR="00257C5F" w:rsidRPr="00C93E7E">
        <w:t xml:space="preserve">муниципального образования </w:t>
      </w:r>
    </w:p>
    <w:p w:rsidR="00257C5F" w:rsidRDefault="00257C5F" w:rsidP="00257C5F">
      <w:r w:rsidRPr="00C93E7E">
        <w:t xml:space="preserve">Шабуровское сельское поселение </w:t>
      </w:r>
    </w:p>
    <w:p w:rsidR="00FB14A2" w:rsidRDefault="00257C5F" w:rsidP="00FB14A2">
      <w:pPr>
        <w:rPr>
          <w:sz w:val="28"/>
          <w:szCs w:val="28"/>
        </w:rPr>
      </w:pPr>
      <w:r w:rsidRPr="00C93E7E">
        <w:t>Каслинского района Челябинской области</w:t>
      </w:r>
      <w:r w:rsidRPr="00DB5142">
        <w:t xml:space="preserve">             </w:t>
      </w:r>
      <w:r>
        <w:t xml:space="preserve">  </w:t>
      </w:r>
      <w:r w:rsidRPr="00DB5142">
        <w:t xml:space="preserve">   </w:t>
      </w:r>
      <w:r>
        <w:t>_______________</w:t>
      </w:r>
      <w:r w:rsidRPr="00DB5142">
        <w:t xml:space="preserve"> </w:t>
      </w:r>
      <w:r>
        <w:t xml:space="preserve">         А.В. Релин</w:t>
      </w:r>
      <w:r w:rsidR="003A7584">
        <w:t xml:space="preserve"> </w:t>
      </w:r>
    </w:p>
    <w:sectPr w:rsidR="00FB14A2" w:rsidSect="00A5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55"/>
    <w:multiLevelType w:val="hybridMultilevel"/>
    <w:tmpl w:val="AFCE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55"/>
    <w:rsid w:val="000779FA"/>
    <w:rsid w:val="000A5400"/>
    <w:rsid w:val="00257C5F"/>
    <w:rsid w:val="00292055"/>
    <w:rsid w:val="003837BE"/>
    <w:rsid w:val="003A7584"/>
    <w:rsid w:val="004E5A79"/>
    <w:rsid w:val="0064743D"/>
    <w:rsid w:val="00883C0C"/>
    <w:rsid w:val="009F4AD4"/>
    <w:rsid w:val="009F7C02"/>
    <w:rsid w:val="00A56F51"/>
    <w:rsid w:val="00A62F50"/>
    <w:rsid w:val="00E753A5"/>
    <w:rsid w:val="00E84E1E"/>
    <w:rsid w:val="00FA2113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6158F2"/>
  <w15:docId w15:val="{933354CA-2067-4EDB-AAFE-E00CA77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4A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14A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1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14A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1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57C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2024-04-02T09:59:00Z</dcterms:created>
  <dcterms:modified xsi:type="dcterms:W3CDTF">2024-04-15T03:39:00Z</dcterms:modified>
</cp:coreProperties>
</file>